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B9" w:rsidRDefault="003909B9" w:rsidP="003909B9">
      <w:pPr>
        <w:pStyle w:val="10"/>
        <w:rPr>
          <w:rFonts w:ascii="Times New Roman" w:hAnsi="Times New Roman" w:cs="Times New Roman"/>
          <w:sz w:val="28"/>
        </w:rPr>
      </w:pPr>
      <w:r>
        <w:rPr>
          <w:rFonts w:ascii="Times New Roman" w:hAnsi="Times New Roman" w:cs="Times New Roman"/>
          <w:sz w:val="28"/>
        </w:rPr>
        <w:t xml:space="preserve">АДМИНИСТРАЦИЯ </w:t>
      </w:r>
    </w:p>
    <w:p w:rsidR="003909B9" w:rsidRDefault="00034D85" w:rsidP="003909B9">
      <w:pPr>
        <w:pStyle w:val="10"/>
        <w:rPr>
          <w:rFonts w:ascii="Times New Roman" w:hAnsi="Times New Roman" w:cs="Times New Roman"/>
          <w:sz w:val="28"/>
        </w:rPr>
      </w:pPr>
      <w:r>
        <w:rPr>
          <w:rFonts w:ascii="Times New Roman" w:hAnsi="Times New Roman" w:cs="Times New Roman"/>
          <w:sz w:val="28"/>
        </w:rPr>
        <w:t>АЛЕКСЕЕВСКОГО</w:t>
      </w:r>
      <w:r w:rsidR="003909B9">
        <w:rPr>
          <w:rFonts w:ascii="Times New Roman" w:hAnsi="Times New Roman" w:cs="Times New Roman"/>
          <w:sz w:val="28"/>
        </w:rPr>
        <w:t xml:space="preserve"> СЕЛЬСКОГО ПОСЕЛЕНИЯ </w:t>
      </w:r>
    </w:p>
    <w:p w:rsidR="003909B9" w:rsidRDefault="003909B9" w:rsidP="003909B9">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3909B9" w:rsidRDefault="003909B9" w:rsidP="003909B9">
      <w:pPr>
        <w:pStyle w:val="10"/>
        <w:rPr>
          <w:rFonts w:ascii="Times New Roman" w:hAnsi="Times New Roman" w:cs="Times New Roman"/>
          <w:sz w:val="28"/>
        </w:rPr>
      </w:pPr>
      <w:r>
        <w:rPr>
          <w:rFonts w:ascii="Times New Roman" w:hAnsi="Times New Roman" w:cs="Times New Roman"/>
          <w:sz w:val="28"/>
        </w:rPr>
        <w:t>ВОРОНЕЖСКОЙ  ОБЛАСТИ</w:t>
      </w:r>
    </w:p>
    <w:p w:rsidR="003909B9" w:rsidRDefault="003909B9" w:rsidP="003909B9">
      <w:pPr>
        <w:pStyle w:val="10"/>
        <w:rPr>
          <w:rFonts w:ascii="Times New Roman" w:hAnsi="Times New Roman" w:cs="Times New Roman"/>
          <w:sz w:val="28"/>
        </w:rPr>
      </w:pPr>
    </w:p>
    <w:p w:rsidR="003909B9" w:rsidRDefault="003909B9" w:rsidP="003909B9">
      <w:pPr>
        <w:pStyle w:val="10"/>
        <w:rPr>
          <w:rFonts w:ascii="Times New Roman" w:hAnsi="Times New Roman" w:cs="Times New Roman"/>
          <w:sz w:val="28"/>
        </w:rPr>
      </w:pPr>
      <w:r>
        <w:rPr>
          <w:rFonts w:ascii="Times New Roman" w:hAnsi="Times New Roman" w:cs="Times New Roman"/>
          <w:sz w:val="28"/>
        </w:rPr>
        <w:t>ПОСТАНОВЛЕНИЕ</w:t>
      </w:r>
    </w:p>
    <w:p w:rsidR="003909B9" w:rsidRDefault="003909B9" w:rsidP="003909B9">
      <w:pPr>
        <w:jc w:val="center"/>
        <w:rPr>
          <w:rFonts w:ascii="Times New Roman" w:hAnsi="Times New Roman" w:cs="Times New Roman"/>
          <w:b/>
          <w:sz w:val="28"/>
          <w:szCs w:val="28"/>
        </w:rPr>
      </w:pPr>
    </w:p>
    <w:p w:rsidR="003909B9" w:rsidRDefault="00034D85" w:rsidP="003909B9">
      <w:pPr>
        <w:pStyle w:val="20"/>
        <w:rPr>
          <w:rFonts w:ascii="Times New Roman" w:hAnsi="Times New Roman" w:cs="Times New Roman"/>
          <w:b w:val="0"/>
          <w:sz w:val="28"/>
        </w:rPr>
      </w:pPr>
      <w:r>
        <w:rPr>
          <w:rFonts w:ascii="Times New Roman" w:hAnsi="Times New Roman" w:cs="Times New Roman"/>
          <w:b w:val="0"/>
          <w:sz w:val="28"/>
        </w:rPr>
        <w:t>От  14.12.2015 г.  №  124</w:t>
      </w:r>
      <w:r w:rsidR="003909B9">
        <w:rPr>
          <w:rFonts w:ascii="Times New Roman" w:hAnsi="Times New Roman" w:cs="Times New Roman"/>
          <w:b w:val="0"/>
          <w:sz w:val="28"/>
        </w:rPr>
        <w:t xml:space="preserve">             </w:t>
      </w:r>
    </w:p>
    <w:p w:rsidR="003909B9" w:rsidRDefault="00034D85" w:rsidP="003909B9">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Алексеевка</w:t>
      </w:r>
    </w:p>
    <w:p w:rsidR="003909B9" w:rsidRDefault="003909B9" w:rsidP="003909B9">
      <w:pPr>
        <w:pStyle w:val="20"/>
        <w:rPr>
          <w:rFonts w:ascii="Times New Roman" w:eastAsia="SimSun" w:hAnsi="Times New Roman" w:cs="Times New Roman"/>
          <w:b w:val="0"/>
          <w:kern w:val="2"/>
          <w:sz w:val="28"/>
          <w:lang w:eastAsia="hi-IN" w:bidi="hi-IN"/>
        </w:rPr>
      </w:pPr>
    </w:p>
    <w:p w:rsidR="003909B9" w:rsidRDefault="003909B9" w:rsidP="003909B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регламента администрации </w:t>
      </w:r>
      <w:r w:rsidR="00034D85">
        <w:rPr>
          <w:rFonts w:ascii="Times New Roman" w:eastAsia="SimSun" w:hAnsi="Times New Roman" w:cs="Times New Roman"/>
          <w:kern w:val="2"/>
          <w:sz w:val="28"/>
          <w:lang w:eastAsia="hi-IN" w:bidi="hi-IN"/>
        </w:rPr>
        <w:t>Алексеевского</w:t>
      </w:r>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kern w:val="2"/>
          <w:sz w:val="28"/>
          <w:lang w:eastAsia="hi-IN" w:bidi="hi-IN"/>
        </w:rPr>
        <w:t>»</w:t>
      </w:r>
    </w:p>
    <w:p w:rsidR="003909B9" w:rsidRDefault="003909B9" w:rsidP="003909B9">
      <w:pPr>
        <w:spacing w:line="360" w:lineRule="auto"/>
        <w:ind w:right="4988"/>
        <w:rPr>
          <w:rFonts w:ascii="Times New Roman" w:eastAsia="Times New Roman" w:hAnsi="Times New Roman" w:cs="Times New Roman"/>
          <w:sz w:val="28"/>
          <w:szCs w:val="28"/>
          <w:lang w:eastAsia="ru-RU"/>
        </w:rPr>
      </w:pPr>
    </w:p>
    <w:p w:rsidR="003909B9" w:rsidRDefault="003909B9" w:rsidP="00034D85">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909B9" w:rsidRDefault="003909B9" w:rsidP="00034D85">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3909B9" w:rsidRDefault="003909B9" w:rsidP="003909B9">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034D85">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3909B9" w:rsidRDefault="003909B9" w:rsidP="003909B9">
      <w:pPr>
        <w:spacing w:line="200" w:lineRule="atLeast"/>
        <w:rPr>
          <w:rFonts w:ascii="Times New Roman" w:hAnsi="Times New Roman" w:cs="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3909B9" w:rsidRDefault="00034D85" w:rsidP="00034D85">
      <w:pPr>
        <w:spacing w:line="200" w:lineRule="atLeast"/>
        <w:ind w:left="360"/>
        <w:rPr>
          <w:rFonts w:ascii="Times New Roman" w:hAnsi="Times New Roman"/>
          <w:sz w:val="28"/>
          <w:szCs w:val="28"/>
        </w:rPr>
      </w:pPr>
      <w:r>
        <w:rPr>
          <w:rFonts w:ascii="Times New Roman" w:hAnsi="Times New Roman"/>
          <w:sz w:val="28"/>
          <w:szCs w:val="28"/>
        </w:rPr>
        <w:t>Глава поселения                                                                       Н.А.Фомина</w:t>
      </w:r>
    </w:p>
    <w:p w:rsidR="00034D85" w:rsidRPr="00034D85" w:rsidRDefault="00034D85" w:rsidP="00034D85">
      <w:pPr>
        <w:spacing w:line="200" w:lineRule="atLeast"/>
        <w:ind w:left="360"/>
        <w:rPr>
          <w:rFonts w:ascii="Times New Roman" w:hAnsi="Times New Roman"/>
          <w:sz w:val="28"/>
          <w:szCs w:val="28"/>
        </w:rPr>
      </w:pPr>
    </w:p>
    <w:p w:rsidR="003909B9" w:rsidRDefault="003909B9" w:rsidP="003909B9">
      <w:pPr>
        <w:pStyle w:val="30"/>
        <w:rPr>
          <w:rFonts w:ascii="Times New Roman" w:hAnsi="Times New Roman"/>
          <w:sz w:val="28"/>
        </w:rPr>
      </w:pPr>
    </w:p>
    <w:p w:rsidR="003909B9" w:rsidRDefault="003909B9" w:rsidP="003909B9">
      <w:pPr>
        <w:pStyle w:val="30"/>
        <w:rPr>
          <w:rFonts w:ascii="Times New Roman" w:hAnsi="Times New Roman"/>
          <w:sz w:val="28"/>
        </w:rPr>
      </w:pPr>
      <w:r>
        <w:rPr>
          <w:rFonts w:ascii="Times New Roman" w:hAnsi="Times New Roman"/>
          <w:sz w:val="28"/>
        </w:rPr>
        <w:t xml:space="preserve">Утвержден постановлением администрации </w:t>
      </w:r>
      <w:r w:rsidR="00034D85">
        <w:rPr>
          <w:rFonts w:ascii="Times New Roman" w:hAnsi="Times New Roman"/>
          <w:sz w:val="28"/>
        </w:rPr>
        <w:t xml:space="preserve">Алексеевского </w:t>
      </w:r>
      <w:r>
        <w:rPr>
          <w:rFonts w:ascii="Times New Roman" w:hAnsi="Times New Roman"/>
          <w:sz w:val="28"/>
        </w:rPr>
        <w:t>сельского поселения</w:t>
      </w:r>
    </w:p>
    <w:p w:rsidR="003909B9" w:rsidRDefault="00034D85" w:rsidP="003909B9">
      <w:pPr>
        <w:pStyle w:val="30"/>
        <w:rPr>
          <w:rFonts w:ascii="Times New Roman" w:hAnsi="Times New Roman"/>
          <w:sz w:val="28"/>
        </w:rPr>
      </w:pPr>
      <w:r>
        <w:rPr>
          <w:rFonts w:ascii="Times New Roman" w:hAnsi="Times New Roman"/>
          <w:sz w:val="28"/>
        </w:rPr>
        <w:t>от 14.12.2015 г. № 124</w:t>
      </w:r>
    </w:p>
    <w:p w:rsidR="003909B9" w:rsidRDefault="003909B9" w:rsidP="003909B9">
      <w:pPr>
        <w:rPr>
          <w:rFonts w:ascii="Arial" w:hAnsi="Arial"/>
          <w:sz w:val="26"/>
        </w:rPr>
      </w:pP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904180">
        <w:rPr>
          <w:rFonts w:ascii="Times New Roman" w:eastAsia="Times New Roman" w:hAnsi="Times New Roman" w:cs="Times New Roman"/>
          <w:b/>
          <w:sz w:val="28"/>
          <w:szCs w:val="28"/>
          <w:lang w:eastAsia="ru-RU"/>
        </w:rPr>
        <w:t>АЛЕКСЕЕВСКОГО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904180">
        <w:rPr>
          <w:rFonts w:ascii="Times New Roman" w:hAnsi="Times New Roman" w:cs="Times New Roman"/>
          <w:color w:val="000000" w:themeColor="text1"/>
          <w:sz w:val="28"/>
          <w:szCs w:val="28"/>
        </w:rPr>
        <w:t>Алексеевского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904180">
        <w:rPr>
          <w:rFonts w:ascii="Times New Roman" w:hAnsi="Times New Roman" w:cs="Times New Roman"/>
          <w:color w:val="000000" w:themeColor="text1"/>
          <w:sz w:val="28"/>
          <w:szCs w:val="28"/>
        </w:rPr>
        <w:t>Алексеевского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3D044C" w:rsidRPr="003F0D61">
        <w:rPr>
          <w:rFonts w:ascii="Times New Roman" w:hAnsi="Times New Roman" w:cs="Times New Roman"/>
          <w:color w:val="000000" w:themeColor="text1"/>
          <w:sz w:val="28"/>
          <w:szCs w:val="28"/>
        </w:rPr>
        <w:lastRenderedPageBreak/>
        <w:t>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904180">
        <w:rPr>
          <w:rFonts w:ascii="Times New Roman" w:hAnsi="Times New Roman" w:cs="Times New Roman"/>
          <w:color w:val="000000" w:themeColor="text1"/>
          <w:sz w:val="28"/>
          <w:szCs w:val="28"/>
        </w:rPr>
        <w:t>Алексеевского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904180">
        <w:rPr>
          <w:rFonts w:ascii="Times New Roman" w:hAnsi="Times New Roman" w:cs="Times New Roman"/>
          <w:color w:val="000000" w:themeColor="text1"/>
          <w:sz w:val="28"/>
          <w:szCs w:val="28"/>
        </w:rPr>
        <w:t>с.Алексеевка, ул.Центральная, 52</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4180">
        <w:rPr>
          <w:rFonts w:ascii="Times New Roman" w:hAnsi="Times New Roman" w:cs="Times New Roman"/>
          <w:color w:val="000000" w:themeColor="text1"/>
          <w:sz w:val="28"/>
          <w:szCs w:val="28"/>
        </w:rPr>
        <w:t>Алексеевского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w:t>
      </w:r>
      <w:r w:rsidRPr="003F0D61">
        <w:rPr>
          <w:rFonts w:ascii="Times New Roman" w:hAnsi="Times New Roman" w:cs="Times New Roman"/>
          <w:color w:val="000000" w:themeColor="text1"/>
          <w:sz w:val="28"/>
          <w:szCs w:val="28"/>
        </w:rPr>
        <w:lastRenderedPageBreak/>
        <w:t>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904180">
        <w:rPr>
          <w:rFonts w:ascii="Times New Roman" w:hAnsi="Times New Roman" w:cs="Times New Roman"/>
          <w:sz w:val="28"/>
          <w:szCs w:val="28"/>
        </w:rPr>
        <w:t>Алексеевского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904180">
        <w:rPr>
          <w:rFonts w:ascii="Times New Roman" w:hAnsi="Times New Roman" w:cs="Times New Roman"/>
          <w:sz w:val="28"/>
          <w:szCs w:val="28"/>
        </w:rPr>
        <w:t>Алексеевского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w:t>
      </w:r>
      <w:r w:rsidR="00DB730D" w:rsidRPr="003F0D61">
        <w:rPr>
          <w:rFonts w:ascii="Times New Roman" w:hAnsi="Times New Roman" w:cs="Times New Roman"/>
          <w:sz w:val="28"/>
          <w:szCs w:val="28"/>
        </w:rPr>
        <w:lastRenderedPageBreak/>
        <w:t xml:space="preserve">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3F0D61">
        <w:rPr>
          <w:rFonts w:ascii="Times New Roman" w:hAnsi="Times New Roman" w:cs="Times New Roman"/>
          <w:sz w:val="28"/>
          <w:szCs w:val="2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3F0D61">
        <w:rPr>
          <w:rFonts w:ascii="Times New Roman" w:hAnsi="Times New Roman" w:cs="Times New Roman"/>
          <w:sz w:val="28"/>
          <w:szCs w:val="28"/>
        </w:rPr>
        <w:lastRenderedPageBreak/>
        <w:t>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cs="Times New Roman"/>
          <w:sz w:val="28"/>
          <w:szCs w:val="28"/>
        </w:rPr>
        <w:lastRenderedPageBreak/>
        <w:t>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решение органа некоммерческой организации о распределении </w:t>
      </w:r>
      <w:r w:rsidRPr="003F0D61">
        <w:rPr>
          <w:rFonts w:ascii="Times New Roman" w:hAnsi="Times New Roman" w:cs="Times New Roman"/>
          <w:sz w:val="28"/>
          <w:szCs w:val="28"/>
        </w:rPr>
        <w:lastRenderedPageBreak/>
        <w:t>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соглашение об изъятии земельного участка для муниципальных </w:t>
      </w:r>
      <w:r w:rsidRPr="003F0D61">
        <w:rPr>
          <w:rFonts w:ascii="Times New Roman" w:hAnsi="Times New Roman" w:cs="Times New Roman"/>
          <w:sz w:val="28"/>
          <w:szCs w:val="28"/>
        </w:rPr>
        <w:lastRenderedPageBreak/>
        <w:t>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решение Воронежской области о создании некоммерческой </w:t>
      </w:r>
      <w:r w:rsidRPr="003F0D61">
        <w:rPr>
          <w:rFonts w:ascii="Times New Roman" w:hAnsi="Times New Roman" w:cs="Times New Roman"/>
          <w:sz w:val="28"/>
          <w:szCs w:val="28"/>
        </w:rPr>
        <w:lastRenderedPageBreak/>
        <w:t>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904180">
        <w:rPr>
          <w:rFonts w:ascii="Times New Roman" w:hAnsi="Times New Roman" w:cs="Times New Roman"/>
          <w:sz w:val="28"/>
          <w:szCs w:val="28"/>
        </w:rPr>
        <w:t>Алексеевского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Для предоставления муниципальной услуги администрация в рамках </w:t>
      </w:r>
      <w:r w:rsidRPr="003F0D61">
        <w:rPr>
          <w:rFonts w:ascii="Times New Roman" w:hAnsi="Times New Roman" w:cs="Times New Roman"/>
          <w:sz w:val="28"/>
          <w:szCs w:val="28"/>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904180">
        <w:rPr>
          <w:rFonts w:ascii="Times New Roman" w:hAnsi="Times New Roman" w:cs="Times New Roman"/>
          <w:sz w:val="28"/>
          <w:szCs w:val="28"/>
        </w:rPr>
        <w:t>Алексеевского</w:t>
      </w:r>
      <w:r w:rsidR="00904180" w:rsidRPr="003F0D61">
        <w:rPr>
          <w:rFonts w:ascii="Times New Roman" w:hAnsi="Times New Roman" w:cs="Times New Roman"/>
          <w:sz w:val="28"/>
          <w:szCs w:val="28"/>
        </w:rPr>
        <w:t xml:space="preserve"> </w:t>
      </w:r>
      <w:r w:rsidR="00904180">
        <w:rPr>
          <w:rFonts w:ascii="Times New Roman" w:hAnsi="Times New Roman" w:cs="Times New Roman"/>
          <w:sz w:val="28"/>
          <w:szCs w:val="28"/>
        </w:rPr>
        <w:t>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w:t>
      </w:r>
      <w:r w:rsidR="00904180">
        <w:rPr>
          <w:rFonts w:ascii="Times New Roman" w:hAnsi="Times New Roman" w:cs="Times New Roman"/>
          <w:sz w:val="28"/>
          <w:szCs w:val="28"/>
        </w:rPr>
        <w:t>Алексеевского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904180" w:rsidRPr="00904180">
        <w:rPr>
          <w:rFonts w:ascii="Times New Roman" w:hAnsi="Times New Roman" w:cs="Times New Roman"/>
          <w:sz w:val="28"/>
          <w:szCs w:val="28"/>
        </w:rPr>
        <w:t xml:space="preserve"> </w:t>
      </w:r>
      <w:r w:rsidR="00904180">
        <w:rPr>
          <w:rFonts w:ascii="Times New Roman" w:hAnsi="Times New Roman" w:cs="Times New Roman"/>
          <w:sz w:val="28"/>
          <w:szCs w:val="28"/>
        </w:rPr>
        <w:t xml:space="preserve"> Алексеевского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904180">
        <w:rPr>
          <w:rFonts w:ascii="Times New Roman" w:hAnsi="Times New Roman" w:cs="Times New Roman"/>
          <w:sz w:val="28"/>
          <w:szCs w:val="28"/>
        </w:rPr>
        <w:t>Алексеевского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w:t>
      </w:r>
      <w:r w:rsidRPr="003F0D61">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00904180">
        <w:rPr>
          <w:sz w:val="28"/>
          <w:szCs w:val="28"/>
        </w:rPr>
        <w:t>)</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w:t>
      </w:r>
      <w:r w:rsidRPr="003F0D61">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Регистрация заявления с прилагаемым комплектом документов </w:t>
      </w:r>
      <w:r w:rsidRPr="00020EAD">
        <w:rPr>
          <w:rFonts w:ascii="Times New Roman" w:hAnsi="Times New Roman" w:cs="Times New Roman"/>
          <w:sz w:val="28"/>
          <w:szCs w:val="28"/>
        </w:rPr>
        <w:lastRenderedPageBreak/>
        <w:t>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904180">
        <w:rPr>
          <w:rFonts w:ascii="Times New Roman" w:hAnsi="Times New Roman" w:cs="Times New Roman"/>
          <w:sz w:val="28"/>
          <w:szCs w:val="28"/>
        </w:rPr>
        <w:t xml:space="preserve">Алексеевского </w:t>
      </w:r>
      <w:r w:rsidR="00460953">
        <w:rPr>
          <w:rFonts w:ascii="Times New Roman" w:hAnsi="Times New Roman" w:cs="Times New Roman"/>
          <w:sz w:val="28"/>
          <w:szCs w:val="28"/>
        </w:rPr>
        <w:t xml:space="preserve">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3 рабочих </w:t>
      </w:r>
      <w:r w:rsidR="00C60CB2" w:rsidRPr="00020EAD">
        <w:rPr>
          <w:rFonts w:ascii="Times New Roman" w:hAnsi="Times New Roman" w:cs="Times New Roman"/>
          <w:sz w:val="28"/>
          <w:szCs w:val="28"/>
        </w:rPr>
        <w:lastRenderedPageBreak/>
        <w:t>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w:t>
      </w:r>
      <w:r w:rsidR="00166149" w:rsidRPr="00020EAD">
        <w:rPr>
          <w:rFonts w:ascii="Times New Roman" w:hAnsi="Times New Roman" w:cs="Times New Roman"/>
          <w:sz w:val="28"/>
          <w:szCs w:val="28"/>
        </w:rPr>
        <w:lastRenderedPageBreak/>
        <w:t xml:space="preserve">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 xml:space="preserve">Единого портала государственных и муниципальных услуг (функций), </w:t>
      </w:r>
      <w:r w:rsidR="00DC069E" w:rsidRPr="00020EAD">
        <w:rPr>
          <w:rFonts w:ascii="Times New Roman" w:hAnsi="Times New Roman" w:cs="Times New Roman"/>
          <w:sz w:val="28"/>
          <w:szCs w:val="28"/>
        </w:rPr>
        <w:lastRenderedPageBreak/>
        <w:t>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E622CA">
        <w:rPr>
          <w:rFonts w:ascii="Times New Roman" w:hAnsi="Times New Roman" w:cs="Times New Roman"/>
          <w:color w:val="000000" w:themeColor="text1"/>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904180" w:rsidRPr="00904180">
        <w:rPr>
          <w:rFonts w:ascii="Times New Roman" w:hAnsi="Times New Roman" w:cs="Times New Roman"/>
          <w:sz w:val="28"/>
          <w:szCs w:val="28"/>
        </w:rPr>
        <w:t>Алексеевского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bookmarkStart w:id="2" w:name="_GoBack"/>
      <w:bookmarkEnd w:id="2"/>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017337" w:rsidRDefault="00017337" w:rsidP="00904180">
      <w:pPr>
        <w:spacing w:after="0" w:line="240" w:lineRule="auto"/>
        <w:contextualSpacing/>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904180" w:rsidRPr="00904180">
        <w:rPr>
          <w:rFonts w:ascii="Times New Roman" w:hAnsi="Times New Roman" w:cs="Times New Roman"/>
          <w:sz w:val="28"/>
          <w:szCs w:val="28"/>
        </w:rPr>
        <w:t>Алексеевского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904180">
        <w:rPr>
          <w:rFonts w:ascii="Times New Roman" w:hAnsi="Times New Roman" w:cs="Times New Roman"/>
          <w:sz w:val="28"/>
          <w:szCs w:val="28"/>
        </w:rPr>
        <w:t xml:space="preserve"> с.Алексеевка, ул.Центральная, 52</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904180" w:rsidRPr="00904180">
        <w:rPr>
          <w:rFonts w:ascii="Times New Roman" w:hAnsi="Times New Roman" w:cs="Times New Roman"/>
          <w:sz w:val="28"/>
          <w:szCs w:val="28"/>
        </w:rPr>
        <w:t>Алексеевского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lastRenderedPageBreak/>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904180" w:rsidRPr="00904180">
        <w:rPr>
          <w:rFonts w:ascii="Times New Roman" w:hAnsi="Times New Roman" w:cs="Times New Roman"/>
          <w:sz w:val="28"/>
          <w:szCs w:val="28"/>
        </w:rPr>
        <w:t>Алексеевского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Интернет: www.</w:t>
      </w:r>
      <w:r w:rsidR="00904180" w:rsidRPr="00904180">
        <w:rPr>
          <w:sz w:val="28"/>
          <w:szCs w:val="28"/>
        </w:rPr>
        <w:t xml:space="preserve"> </w:t>
      </w:r>
      <w:r w:rsidR="00904180">
        <w:rPr>
          <w:sz w:val="28"/>
          <w:szCs w:val="28"/>
          <w:lang w:val="en-US"/>
        </w:rPr>
        <w:t>http</w:t>
      </w:r>
      <w:r w:rsidR="00904180" w:rsidRPr="0057646A">
        <w:rPr>
          <w:sz w:val="28"/>
          <w:szCs w:val="28"/>
        </w:rPr>
        <w:t>://</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ru</w:t>
      </w:r>
      <w:r w:rsidR="00904180" w:rsidRPr="0057646A">
        <w:rPr>
          <w:sz w:val="28"/>
          <w:szCs w:val="28"/>
        </w:rPr>
        <w:t>/</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904180" w:rsidRPr="00904180">
        <w:rPr>
          <w:rFonts w:ascii="Times New Roman" w:hAnsi="Times New Roman" w:cs="Times New Roman"/>
          <w:sz w:val="28"/>
          <w:szCs w:val="28"/>
        </w:rPr>
        <w:t>Алексеевского</w:t>
      </w:r>
      <w:r w:rsidR="003F7A3E" w:rsidRPr="00122D73">
        <w:rPr>
          <w:rFonts w:ascii="Times New Roman" w:hAnsi="Times New Roman" w:cs="Times New Roman"/>
          <w:sz w:val="28"/>
          <w:szCs w:val="28"/>
        </w:rPr>
        <w:t xml:space="preserve">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w:t>
      </w:r>
      <w:r w:rsidR="00904180">
        <w:rPr>
          <w:sz w:val="28"/>
          <w:szCs w:val="28"/>
          <w:lang w:val="en-US"/>
        </w:rPr>
        <w:t>alex</w:t>
      </w:r>
      <w:r w:rsidR="00904180" w:rsidRPr="0057646A">
        <w:rPr>
          <w:sz w:val="28"/>
          <w:szCs w:val="28"/>
        </w:rPr>
        <w:t>.</w:t>
      </w:r>
      <w:r w:rsidR="00904180">
        <w:rPr>
          <w:sz w:val="28"/>
          <w:szCs w:val="28"/>
          <w:lang w:val="en-US"/>
        </w:rPr>
        <w:t>grib</w:t>
      </w:r>
      <w:r w:rsidR="00904180" w:rsidRPr="0057646A">
        <w:rPr>
          <w:sz w:val="28"/>
          <w:szCs w:val="28"/>
        </w:rPr>
        <w:t>@</w:t>
      </w:r>
      <w:r w:rsidR="00904180">
        <w:rPr>
          <w:sz w:val="28"/>
          <w:szCs w:val="28"/>
          <w:lang w:val="en-US"/>
        </w:rPr>
        <w:t>govvrn</w:t>
      </w:r>
      <w:r w:rsidR="00904180" w:rsidRPr="0057646A">
        <w:rPr>
          <w:sz w:val="28"/>
          <w:szCs w:val="28"/>
        </w:rPr>
        <w:t>.</w:t>
      </w:r>
      <w:r w:rsidR="00904180">
        <w:rPr>
          <w:sz w:val="28"/>
          <w:szCs w:val="28"/>
          <w:lang w:val="en-US"/>
        </w:rPr>
        <w:t>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2. Телефоны для справок: </w:t>
      </w:r>
      <w:r w:rsidR="00904180">
        <w:rPr>
          <w:rFonts w:ascii="Times New Roman" w:hAnsi="Times New Roman" w:cs="Times New Roman"/>
          <w:sz w:val="28"/>
          <w:szCs w:val="28"/>
        </w:rPr>
        <w:t>847348 43435</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904180" w:rsidRDefault="00904180"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285D8A"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872582" w:rsidRPr="00250377" w:rsidRDefault="00285D8A" w:rsidP="00872582">
      <w:pPr>
        <w:autoSpaceDE w:val="0"/>
        <w:autoSpaceDN w:val="0"/>
        <w:adjustRightInd w:val="0"/>
        <w:jc w:val="center"/>
        <w:rPr>
          <w:rFonts w:ascii="Times New Roman" w:hAnsi="Times New Roman" w:cs="Times New Roman"/>
          <w:b/>
          <w:sz w:val="26"/>
          <w:szCs w:val="26"/>
        </w:rPr>
      </w:pPr>
      <w:r w:rsidRPr="00285D8A">
        <w:rPr>
          <w:rFonts w:ascii="Times New Roman" w:hAnsi="Times New Roman" w:cs="Times New Roman"/>
          <w:noProof/>
          <w:sz w:val="26"/>
          <w:szCs w:val="26"/>
          <w:lang w:eastAsia="ru-RU"/>
        </w:rPr>
        <w:lastRenderedPageBreak/>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872582" w:rsidRPr="00250377" w:rsidRDefault="00285D8A"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72582" w:rsidRPr="009573D8"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872582" w:rsidRPr="00250377" w:rsidRDefault="00285D8A"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72582" w:rsidRPr="0005747B"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872582" w:rsidRPr="00250377" w:rsidRDefault="00285D8A"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285D8A">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72582" w:rsidRPr="001E6749" w:rsidRDefault="00872582"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72582"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72582" w:rsidRPr="00F67ED7" w:rsidRDefault="00872582"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72582" w:rsidRDefault="00872582" w:rsidP="00872582">
      <w:pPr>
        <w:autoSpaceDE w:val="0"/>
        <w:autoSpaceDN w:val="0"/>
        <w:adjustRightInd w:val="0"/>
        <w:rPr>
          <w:rFonts w:ascii="Times New Roman" w:hAnsi="Times New Roman" w:cs="Times New Roman"/>
          <w:sz w:val="26"/>
          <w:szCs w:val="26"/>
        </w:rPr>
      </w:pPr>
    </w:p>
    <w:p w:rsidR="00872582"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72582" w:rsidRPr="001E6749" w:rsidRDefault="00872582"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72582"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72582" w:rsidRPr="00C23BFB" w:rsidRDefault="00872582"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72582" w:rsidRPr="00AA56FB" w:rsidRDefault="00872582"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872582" w:rsidRPr="0005747B" w:rsidRDefault="00872582" w:rsidP="00872582">
                  <w:pPr>
                    <w:jc w:val="center"/>
                    <w:rPr>
                      <w:rFonts w:ascii="Times New Roman" w:hAnsi="Times New Roman" w:cs="Times New Roman"/>
                      <w:sz w:val="20"/>
                      <w:szCs w:val="20"/>
                    </w:rPr>
                  </w:pPr>
                </w:p>
              </w:txbxContent>
            </v:textbox>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72582" w:rsidRPr="0005747B" w:rsidRDefault="00872582"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872582" w:rsidRPr="00250377" w:rsidRDefault="00285D8A"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904180">
        <w:rPr>
          <w:rFonts w:ascii="Times New Roman" w:hAnsi="Times New Roman" w:cs="Times New Roman"/>
          <w:sz w:val="28"/>
          <w:szCs w:val="28"/>
        </w:rPr>
        <w:t xml:space="preserve"> Алексеевского</w:t>
      </w:r>
      <w:r w:rsidRPr="00E622CA">
        <w:rPr>
          <w:rFonts w:ascii="Times New Roman" w:hAnsi="Times New Roman" w:cs="Times New Roman"/>
          <w:sz w:val="28"/>
          <w:szCs w:val="28"/>
        </w:rPr>
        <w:t xml:space="preserve">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lastRenderedPageBreak/>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34D85">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F6" w:rsidRDefault="007D36F6" w:rsidP="00651D53">
      <w:pPr>
        <w:spacing w:after="0" w:line="240" w:lineRule="auto"/>
      </w:pPr>
      <w:r>
        <w:separator/>
      </w:r>
    </w:p>
  </w:endnote>
  <w:endnote w:type="continuationSeparator" w:id="0">
    <w:p w:rsidR="007D36F6" w:rsidRDefault="007D36F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F6" w:rsidRDefault="007D36F6" w:rsidP="00651D53">
      <w:pPr>
        <w:spacing w:after="0" w:line="240" w:lineRule="auto"/>
      </w:pPr>
      <w:r>
        <w:separator/>
      </w:r>
    </w:p>
  </w:footnote>
  <w:footnote w:type="continuationSeparator" w:id="0">
    <w:p w:rsidR="007D36F6" w:rsidRDefault="007D36F6"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0302B"/>
    <w:rsid w:val="00015AFC"/>
    <w:rsid w:val="00017337"/>
    <w:rsid w:val="00020EAD"/>
    <w:rsid w:val="000246CF"/>
    <w:rsid w:val="00031775"/>
    <w:rsid w:val="00034D8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58B9"/>
    <w:rsid w:val="00136ECD"/>
    <w:rsid w:val="0014744A"/>
    <w:rsid w:val="00153BE3"/>
    <w:rsid w:val="00157DC0"/>
    <w:rsid w:val="00165280"/>
    <w:rsid w:val="00166149"/>
    <w:rsid w:val="001830C0"/>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85D8A"/>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909B9"/>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36F6"/>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180"/>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53EF"/>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89"/>
        <o:r id="V:Rule16" type="connector" idref="#Прямая со стрелкой 298"/>
        <o:r id="V:Rule17" type="connector" idref="#Прямая со стрелкой 288"/>
        <o:r id="V:Rule18" type="connector" idref="#Прямая со стрелкой 300"/>
        <o:r id="V:Rule19" type="connector" idref="#Прямая со стрелкой 305"/>
        <o:r id="V:Rule20" type="connector" idref="#Прямая со стрелкой 321"/>
        <o:r id="V:Rule21" type="connector" idref="#Прямая со стрелкой 292"/>
        <o:r id="V:Rule22" type="connector" idref="#Прямая со стрелкой 320"/>
        <o:r id="V:Rule23" type="connector" idref="#Прямая со стрелкой 308"/>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character" w:customStyle="1" w:styleId="1">
    <w:name w:val="1Орган_ПР Знак"/>
    <w:link w:val="10"/>
    <w:locked/>
    <w:rsid w:val="003909B9"/>
    <w:rPr>
      <w:rFonts w:ascii="Arial" w:eastAsia="Times New Roman" w:hAnsi="Arial" w:cs="Arial"/>
      <w:b/>
      <w:caps/>
      <w:sz w:val="26"/>
      <w:szCs w:val="28"/>
      <w:lang w:eastAsia="ar-SA"/>
    </w:rPr>
  </w:style>
  <w:style w:type="paragraph" w:customStyle="1" w:styleId="10">
    <w:name w:val="1Орган_ПР"/>
    <w:basedOn w:val="a"/>
    <w:link w:val="1"/>
    <w:qFormat/>
    <w:rsid w:val="003909B9"/>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3909B9"/>
    <w:rPr>
      <w:rFonts w:ascii="Arial" w:eastAsia="Times New Roman" w:hAnsi="Arial" w:cs="Arial"/>
      <w:b/>
      <w:sz w:val="26"/>
      <w:szCs w:val="28"/>
      <w:lang w:eastAsia="ar-SA"/>
    </w:rPr>
  </w:style>
  <w:style w:type="paragraph" w:customStyle="1" w:styleId="20">
    <w:name w:val="2Название"/>
    <w:basedOn w:val="a"/>
    <w:link w:val="2"/>
    <w:qFormat/>
    <w:rsid w:val="003909B9"/>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3909B9"/>
    <w:rPr>
      <w:rFonts w:ascii="Arial" w:eastAsia="Times New Roman" w:hAnsi="Arial" w:cs="Arial"/>
      <w:sz w:val="26"/>
      <w:szCs w:val="28"/>
    </w:rPr>
  </w:style>
  <w:style w:type="paragraph" w:customStyle="1" w:styleId="30">
    <w:name w:val="3Приложение"/>
    <w:basedOn w:val="a"/>
    <w:link w:val="3"/>
    <w:qFormat/>
    <w:rsid w:val="003909B9"/>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r="http://schemas.openxmlformats.org/officeDocument/2006/relationships" xmlns:w="http://schemas.openxmlformats.org/wordprocessingml/2006/main">
  <w:divs>
    <w:div w:id="1612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54FC-BCA8-4D81-A8FD-EA15810D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12634</Words>
  <Characters>72015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16</cp:revision>
  <dcterms:created xsi:type="dcterms:W3CDTF">2015-09-25T13:41:00Z</dcterms:created>
  <dcterms:modified xsi:type="dcterms:W3CDTF">2015-12-14T07:32:00Z</dcterms:modified>
</cp:coreProperties>
</file>