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3C3CA6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CE3340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3C3CA6">
        <w:rPr>
          <w:sz w:val="28"/>
          <w:szCs w:val="28"/>
        </w:rPr>
        <w:t>.09.</w:t>
      </w:r>
      <w:r>
        <w:rPr>
          <w:sz w:val="28"/>
          <w:szCs w:val="28"/>
        </w:rPr>
        <w:t>2022 года № 40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3C3CA6">
        <w:rPr>
          <w:sz w:val="28"/>
          <w:szCs w:val="28"/>
        </w:rPr>
        <w:t>Алексеевка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C3CA6">
        <w:rPr>
          <w:rStyle w:val="markedcontent"/>
          <w:sz w:val="28"/>
          <w:szCs w:val="28"/>
        </w:rPr>
        <w:t>Алексеевском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 xml:space="preserve">О государственном контроле (надзоре) и муниципальном контроле </w:t>
      </w:r>
      <w:proofErr w:type="gramStart"/>
      <w:r w:rsidRPr="00E34571">
        <w:rPr>
          <w:sz w:val="28"/>
          <w:szCs w:val="28"/>
        </w:rPr>
        <w:t>в</w:t>
      </w:r>
      <w:proofErr w:type="gramEnd"/>
      <w:r w:rsidRPr="00E34571">
        <w:rPr>
          <w:sz w:val="28"/>
          <w:szCs w:val="28"/>
        </w:rPr>
        <w:t xml:space="preserve">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3C3CA6">
        <w:rPr>
          <w:sz w:val="28"/>
          <w:szCs w:val="28"/>
        </w:rPr>
        <w:t>Алексеевского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3C3CA6">
        <w:rPr>
          <w:rStyle w:val="markedcontent"/>
          <w:sz w:val="28"/>
          <w:szCs w:val="28"/>
        </w:rPr>
        <w:t>Алексеевском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3C3CA6">
        <w:rPr>
          <w:rStyle w:val="markedcontent"/>
          <w:sz w:val="28"/>
          <w:szCs w:val="28"/>
        </w:rPr>
        <w:t>Алексеевском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3C3CA6">
        <w:rPr>
          <w:rFonts w:eastAsia="Calibri"/>
          <w:color w:val="000000"/>
          <w:sz w:val="28"/>
          <w:szCs w:val="28"/>
          <w:lang w:eastAsia="en-US"/>
        </w:rPr>
        <w:t>Алексеевского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hyperlink r:id="rId5" w:history="1">
        <w:proofErr w:type="spellStart"/>
        <w:r w:rsidR="003C3CA6">
          <w:rPr>
            <w:rFonts w:eastAsia="Calibri"/>
            <w:sz w:val="28"/>
            <w:szCs w:val="28"/>
            <w:shd w:val="clear" w:color="auto" w:fill="FFFFFF"/>
            <w:lang w:val="en-US" w:eastAsia="en-US"/>
          </w:rPr>
          <w:t>alex</w:t>
        </w:r>
        <w:proofErr w:type="spellEnd"/>
        <w:r w:rsidR="003C3CA6" w:rsidRPr="003C3CA6">
          <w:rPr>
            <w:rFonts w:eastAsia="Calibri"/>
            <w:sz w:val="28"/>
            <w:szCs w:val="28"/>
            <w:shd w:val="clear" w:color="auto" w:fill="FFFFFF"/>
            <w:lang w:eastAsia="en-US"/>
          </w:rPr>
          <w:t>-</w:t>
        </w:r>
        <w:proofErr w:type="spellStart"/>
        <w:r w:rsidR="003C3CA6">
          <w:rPr>
            <w:rFonts w:eastAsia="Calibri"/>
            <w:sz w:val="28"/>
            <w:szCs w:val="28"/>
            <w:shd w:val="clear" w:color="auto" w:fill="FFFFFF"/>
            <w:lang w:val="en-US" w:eastAsia="en-US"/>
          </w:rPr>
          <w:t>griban</w:t>
        </w:r>
        <w:proofErr w:type="spellEnd"/>
        <w:r w:rsidR="003C3CA6" w:rsidRPr="003C3CA6">
          <w:rPr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="003C3CA6">
          <w:rPr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  <w:r w:rsidRPr="00E3457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3C3CA6" w:rsidRPr="003C3CA6">
        <w:rPr>
          <w:rFonts w:eastAsia="Calibri"/>
          <w:color w:val="000000"/>
          <w:sz w:val="28"/>
          <w:szCs w:val="28"/>
          <w:lang w:eastAsia="en-US"/>
        </w:rPr>
        <w:t>Алексеевского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>с</w:t>
      </w:r>
      <w:proofErr w:type="gramEnd"/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C3CA6">
        <w:rPr>
          <w:rFonts w:eastAsia="Calibri"/>
          <w:color w:val="000000"/>
          <w:sz w:val="28"/>
          <w:szCs w:val="28"/>
          <w:lang w:eastAsia="en-US"/>
        </w:rPr>
        <w:t>Алексеевка</w:t>
      </w:r>
      <w:proofErr w:type="gramEnd"/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3C3CA6">
        <w:rPr>
          <w:rFonts w:eastAsia="Calibri"/>
          <w:color w:val="000000"/>
          <w:sz w:val="28"/>
          <w:szCs w:val="28"/>
          <w:lang w:eastAsia="en-US"/>
        </w:rPr>
        <w:t>Центральная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C3CA6">
        <w:rPr>
          <w:rFonts w:eastAsia="Calibri"/>
          <w:color w:val="000000"/>
          <w:sz w:val="28"/>
          <w:szCs w:val="28"/>
          <w:lang w:eastAsia="en-US"/>
        </w:rPr>
        <w:t xml:space="preserve">52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3C3CA6">
        <w:rPr>
          <w:rFonts w:eastAsia="Calibri"/>
          <w:sz w:val="28"/>
          <w:szCs w:val="28"/>
          <w:lang w:eastAsia="en-US"/>
        </w:rPr>
        <w:t>Алексеевского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3C3CA6" w:rsidRPr="003C3CA6">
        <w:rPr>
          <w:sz w:val="28"/>
          <w:szCs w:val="28"/>
          <w:lang w:val="en-US"/>
        </w:rPr>
        <w:t>alex</w:t>
      </w:r>
      <w:proofErr w:type="spellEnd"/>
      <w:r w:rsidR="003C3CA6" w:rsidRPr="003C3CA6">
        <w:rPr>
          <w:sz w:val="28"/>
          <w:szCs w:val="28"/>
        </w:rPr>
        <w:t>.</w:t>
      </w:r>
      <w:proofErr w:type="spellStart"/>
      <w:r w:rsidR="003C3CA6" w:rsidRPr="003C3CA6">
        <w:rPr>
          <w:sz w:val="28"/>
          <w:szCs w:val="28"/>
          <w:lang w:val="en-US"/>
        </w:rPr>
        <w:t>grib</w:t>
      </w:r>
      <w:proofErr w:type="spellEnd"/>
      <w:r w:rsidR="003C3CA6" w:rsidRPr="003C3CA6">
        <w:rPr>
          <w:sz w:val="28"/>
          <w:szCs w:val="28"/>
        </w:rPr>
        <w:t>@</w:t>
      </w:r>
      <w:proofErr w:type="spellStart"/>
      <w:r w:rsidR="003C3CA6" w:rsidRPr="003C3CA6">
        <w:rPr>
          <w:sz w:val="28"/>
          <w:szCs w:val="28"/>
          <w:lang w:val="en-US"/>
        </w:rPr>
        <w:t>govvrn</w:t>
      </w:r>
      <w:proofErr w:type="spellEnd"/>
      <w:r w:rsidR="003C3CA6" w:rsidRPr="003C3CA6">
        <w:rPr>
          <w:sz w:val="28"/>
          <w:szCs w:val="28"/>
        </w:rPr>
        <w:t>.</w:t>
      </w:r>
      <w:proofErr w:type="spellStart"/>
      <w:r w:rsidR="003C3CA6" w:rsidRPr="003C3CA6">
        <w:rPr>
          <w:sz w:val="28"/>
          <w:szCs w:val="28"/>
          <w:lang w:val="en-US"/>
        </w:rPr>
        <w:t>ru</w:t>
      </w:r>
      <w:proofErr w:type="spellEnd"/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 специалиста</w:t>
      </w:r>
      <w:r w:rsidR="003C3CA6" w:rsidRPr="003C3C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1 категории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</w:t>
      </w:r>
      <w:r w:rsidR="003C3CA6">
        <w:rPr>
          <w:rFonts w:eastAsia="Calibri"/>
          <w:sz w:val="28"/>
          <w:szCs w:val="28"/>
          <w:lang w:eastAsia="en-US"/>
        </w:rPr>
        <w:t>Алексеевского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3C3C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Носову Н.П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3C3CA6">
        <w:rPr>
          <w:sz w:val="28"/>
          <w:szCs w:val="28"/>
        </w:rPr>
        <w:t>Алексеевского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proofErr w:type="spellStart"/>
      <w:r w:rsidR="003C3CA6">
        <w:rPr>
          <w:sz w:val="28"/>
          <w:szCs w:val="28"/>
          <w:lang w:val="en-US"/>
        </w:rPr>
        <w:t>alex</w:t>
      </w:r>
      <w:proofErr w:type="spellEnd"/>
      <w:r w:rsidR="003C3CA6" w:rsidRPr="003C3CA6">
        <w:rPr>
          <w:sz w:val="28"/>
          <w:szCs w:val="28"/>
        </w:rPr>
        <w:t>-</w:t>
      </w:r>
      <w:proofErr w:type="spellStart"/>
      <w:r w:rsidR="003C3CA6">
        <w:rPr>
          <w:sz w:val="28"/>
          <w:szCs w:val="28"/>
          <w:lang w:val="en-US"/>
        </w:rPr>
        <w:t>griban</w:t>
      </w:r>
      <w:proofErr w:type="spellEnd"/>
      <w:r w:rsidR="003C3CA6" w:rsidRPr="003C3CA6">
        <w:rPr>
          <w:sz w:val="28"/>
          <w:szCs w:val="28"/>
        </w:rPr>
        <w:t>.</w:t>
      </w:r>
      <w:proofErr w:type="spellStart"/>
      <w:r w:rsidR="003C3CA6">
        <w:rPr>
          <w:sz w:val="28"/>
          <w:szCs w:val="28"/>
          <w:lang w:val="en-US"/>
        </w:rPr>
        <w:t>ru</w:t>
      </w:r>
      <w:proofErr w:type="spellEnd"/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3C3CA6">
        <w:rPr>
          <w:rFonts w:eastAsia="Calibri"/>
          <w:sz w:val="28"/>
          <w:szCs w:val="28"/>
          <w:lang w:eastAsia="en-US"/>
        </w:rPr>
        <w:t xml:space="preserve">Алексеевского </w:t>
      </w:r>
      <w:r w:rsidR="00E34571" w:rsidRPr="00E34571">
        <w:rPr>
          <w:sz w:val="28"/>
          <w:szCs w:val="28"/>
        </w:rPr>
        <w:t>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3C3C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Фомина Н.А.</w:t>
      </w:r>
      <w:r w:rsidR="00D136C6" w:rsidRPr="00E34571">
        <w:rPr>
          <w:sz w:val="28"/>
          <w:szCs w:val="28"/>
        </w:rPr>
        <w:t xml:space="preserve"> - глава </w:t>
      </w:r>
      <w:r>
        <w:rPr>
          <w:rFonts w:eastAsia="Calibri"/>
          <w:sz w:val="28"/>
          <w:szCs w:val="28"/>
          <w:lang w:eastAsia="en-US"/>
        </w:rPr>
        <w:t>Алексеевского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3C3C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Носова Н.П.</w:t>
      </w:r>
      <w:r w:rsidR="00D136C6" w:rsidRPr="00E34571">
        <w:rPr>
          <w:sz w:val="28"/>
          <w:szCs w:val="28"/>
        </w:rPr>
        <w:t xml:space="preserve"> –  специалист </w:t>
      </w:r>
      <w:r>
        <w:rPr>
          <w:sz w:val="28"/>
          <w:szCs w:val="28"/>
        </w:rPr>
        <w:t xml:space="preserve">1 категории </w:t>
      </w:r>
      <w:r w:rsidR="00D136C6" w:rsidRPr="00E34571">
        <w:rPr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Алексеевского </w:t>
      </w:r>
      <w:r w:rsidR="000C782D" w:rsidRPr="00E34571">
        <w:rPr>
          <w:sz w:val="28"/>
          <w:szCs w:val="28"/>
        </w:rPr>
        <w:t>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3C3CA6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Саяпина Г.В.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 учету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Алексеевского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0C782D" w:rsidRPr="00E34571" w:rsidRDefault="003C3CA6" w:rsidP="003C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Окунева Т.А.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rFonts w:eastAsia="Calibri"/>
          <w:sz w:val="28"/>
          <w:szCs w:val="28"/>
          <w:lang w:eastAsia="en-US"/>
        </w:rPr>
        <w:t>Алексеевского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3C3CA6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3C3CA6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3C3CA6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CE3340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28</w:t>
      </w:r>
      <w:r w:rsidR="00186B63">
        <w:rPr>
          <w:sz w:val="28"/>
          <w:szCs w:val="28"/>
        </w:rPr>
        <w:t>.09.</w:t>
      </w:r>
      <w:r>
        <w:rPr>
          <w:sz w:val="28"/>
          <w:szCs w:val="28"/>
        </w:rPr>
        <w:t>2022 г. № 40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520DAA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proofErr w:type="gramStart"/>
      <w:r w:rsidRPr="00E34571">
        <w:rPr>
          <w:rFonts w:eastAsia="Calibri"/>
          <w:sz w:val="28"/>
          <w:szCs w:val="28"/>
        </w:rPr>
        <w:t>с</w:t>
      </w:r>
      <w:proofErr w:type="gramEnd"/>
      <w:r w:rsidRPr="00E34571">
        <w:rPr>
          <w:rFonts w:eastAsia="Calibri"/>
          <w:sz w:val="28"/>
          <w:szCs w:val="28"/>
        </w:rPr>
        <w:t xml:space="preserve">. </w:t>
      </w:r>
      <w:r w:rsidR="00520DAA">
        <w:rPr>
          <w:rFonts w:eastAsia="Calibri"/>
          <w:sz w:val="28"/>
          <w:szCs w:val="28"/>
        </w:rPr>
        <w:t>Алексеевка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20DAA">
        <w:rPr>
          <w:rFonts w:eastAsia="Calibri"/>
          <w:sz w:val="28"/>
          <w:szCs w:val="28"/>
          <w:lang w:eastAsia="en-US"/>
        </w:rPr>
        <w:t xml:space="preserve">Алексеевском </w:t>
      </w:r>
      <w:r w:rsidRPr="00E34571">
        <w:rPr>
          <w:sz w:val="28"/>
          <w:szCs w:val="28"/>
        </w:rPr>
        <w:t>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</w:t>
      </w:r>
      <w:proofErr w:type="gramStart"/>
      <w:r w:rsidRPr="00E34571">
        <w:rPr>
          <w:sz w:val="28"/>
          <w:szCs w:val="28"/>
        </w:rPr>
        <w:t>н</w:t>
      </w:r>
      <w:proofErr w:type="gram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20DAA">
        <w:rPr>
          <w:rFonts w:eastAsia="Calibri"/>
          <w:sz w:val="28"/>
          <w:szCs w:val="28"/>
          <w:lang w:eastAsia="en-US"/>
        </w:rPr>
        <w:t>Алексеевском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520DAA">
        <w:rPr>
          <w:rFonts w:eastAsia="Calibri"/>
          <w:sz w:val="28"/>
          <w:szCs w:val="28"/>
          <w:lang w:eastAsia="en-US"/>
        </w:rPr>
        <w:t xml:space="preserve">Алексеевского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520DAA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520DAA" w:rsidP="00186B63">
      <w:pPr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Алексеевского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20DAA">
        <w:rPr>
          <w:rFonts w:eastAsia="Calibri"/>
          <w:sz w:val="28"/>
          <w:szCs w:val="28"/>
          <w:lang w:eastAsia="en-US"/>
        </w:rPr>
        <w:t>Алексеевском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520DAA">
        <w:rPr>
          <w:rFonts w:eastAsia="Calibri"/>
          <w:sz w:val="28"/>
          <w:szCs w:val="28"/>
          <w:lang w:eastAsia="en-US"/>
        </w:rPr>
        <w:t xml:space="preserve">Алексеевском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 специалист </w:t>
      </w:r>
      <w:r w:rsidR="00520DAA">
        <w:rPr>
          <w:sz w:val="28"/>
          <w:szCs w:val="28"/>
        </w:rPr>
        <w:t xml:space="preserve">1 категории </w:t>
      </w:r>
      <w:r w:rsidRPr="00E34571">
        <w:rPr>
          <w:sz w:val="28"/>
          <w:szCs w:val="28"/>
        </w:rPr>
        <w:t>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520DAA">
        <w:rPr>
          <w:sz w:val="28"/>
          <w:szCs w:val="28"/>
        </w:rPr>
        <w:t xml:space="preserve"> муниципального района от 30.05.2012 года № 92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</w:t>
      </w:r>
      <w:r w:rsidRPr="00E34571">
        <w:rPr>
          <w:sz w:val="28"/>
          <w:szCs w:val="28"/>
        </w:rPr>
        <w:lastRenderedPageBreak/>
        <w:t>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20DAA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Pr="00E34571">
        <w:rPr>
          <w:sz w:val="28"/>
          <w:szCs w:val="28"/>
        </w:rPr>
        <w:t xml:space="preserve"> муниципального образования </w:t>
      </w:r>
      <w:r w:rsidR="00520DAA">
        <w:rPr>
          <w:rFonts w:eastAsia="Calibri"/>
          <w:sz w:val="28"/>
          <w:szCs w:val="28"/>
          <w:lang w:eastAsia="en-US"/>
        </w:rPr>
        <w:t>Алексеевское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CE3340">
        <w:rPr>
          <w:iCs/>
          <w:sz w:val="28"/>
          <w:szCs w:val="28"/>
        </w:rPr>
        <w:t>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CE3340">
        <w:rPr>
          <w:iCs/>
          <w:sz w:val="28"/>
          <w:szCs w:val="28"/>
        </w:rPr>
        <w:t>80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B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3C3CA6"/>
    <w:rsid w:val="00403331"/>
    <w:rsid w:val="004A4DCE"/>
    <w:rsid w:val="004D64A7"/>
    <w:rsid w:val="00520DAA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07648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BD31D9"/>
    <w:rsid w:val="00C07060"/>
    <w:rsid w:val="00C07315"/>
    <w:rsid w:val="00C831AA"/>
    <w:rsid w:val="00CA4207"/>
    <w:rsid w:val="00CB6065"/>
    <w:rsid w:val="00CE3340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://lozovskoe1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12</cp:revision>
  <dcterms:created xsi:type="dcterms:W3CDTF">2022-09-13T08:03:00Z</dcterms:created>
  <dcterms:modified xsi:type="dcterms:W3CDTF">2022-09-28T08:14:00Z</dcterms:modified>
</cp:coreProperties>
</file>