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B60B19">
        <w:rPr>
          <w:bCs/>
          <w:kern w:val="28"/>
          <w:sz w:val="28"/>
          <w:szCs w:val="28"/>
        </w:rPr>
        <w:t>06.07.2020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B60B19">
        <w:rPr>
          <w:bCs/>
          <w:kern w:val="28"/>
          <w:sz w:val="28"/>
          <w:szCs w:val="28"/>
        </w:rPr>
        <w:t xml:space="preserve"> 18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>О  выделении   специальных   мест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    размещения        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предвыборных         агитационных </w:t>
      </w:r>
    </w:p>
    <w:p w:rsidR="001E56A0" w:rsidRDefault="001E56A0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    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            выборах  </w:t>
      </w:r>
    </w:p>
    <w:p w:rsidR="00B60B19" w:rsidRDefault="00B60B19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Воронежской </w:t>
      </w:r>
      <w:proofErr w:type="gramStart"/>
      <w:r>
        <w:rPr>
          <w:sz w:val="28"/>
          <w:szCs w:val="28"/>
        </w:rPr>
        <w:t>областной</w:t>
      </w:r>
      <w:proofErr w:type="gramEnd"/>
      <w:r>
        <w:rPr>
          <w:sz w:val="28"/>
          <w:szCs w:val="28"/>
        </w:rPr>
        <w:t xml:space="preserve"> </w:t>
      </w:r>
    </w:p>
    <w:p w:rsidR="001E56A0" w:rsidRDefault="00B60B19" w:rsidP="001E56A0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седьмого созыва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1E56A0" w:rsidRDefault="00DE7896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 w:rsidRPr="009570B5">
        <w:rPr>
          <w:sz w:val="28"/>
          <w:szCs w:val="28"/>
        </w:rPr>
        <w:t xml:space="preserve"> </w:t>
      </w:r>
      <w:r w:rsidRPr="00505AFE">
        <w:rPr>
          <w:sz w:val="28"/>
          <w:szCs w:val="28"/>
        </w:rPr>
        <w:t>с</w:t>
      </w:r>
      <w:r w:rsidRPr="000C1044">
        <w:rPr>
          <w:sz w:val="28"/>
          <w:szCs w:val="28"/>
        </w:rPr>
        <w:t xml:space="preserve"> </w:t>
      </w:r>
      <w:r w:rsidRPr="009570B5">
        <w:rPr>
          <w:sz w:val="28"/>
          <w:szCs w:val="28"/>
        </w:rPr>
        <w:t xml:space="preserve"> ч. </w:t>
      </w:r>
      <w:r>
        <w:rPr>
          <w:sz w:val="28"/>
          <w:szCs w:val="28"/>
        </w:rPr>
        <w:t>8</w:t>
      </w:r>
      <w:r w:rsidRPr="009570B5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  Закона Воронежской области  от 27 июня 2007 года № 87-ОЗ «Избирательный кодекс Воронежской области» </w:t>
      </w:r>
      <w:r w:rsidRPr="0095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предложением Территориальной избирательной комиссии Грибановского </w:t>
      </w:r>
      <w:r w:rsidR="001E56A0">
        <w:rPr>
          <w:sz w:val="28"/>
          <w:szCs w:val="28"/>
        </w:rPr>
        <w:t>района,</w:t>
      </w:r>
      <w:r w:rsidR="001E56A0" w:rsidRPr="002E1684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>администрация Алексеевского сельского поселения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97763" w:rsidRDefault="00D56DBE" w:rsidP="001E56A0">
      <w:pPr>
        <w:ind w:firstLine="720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E56A0" w:rsidRPr="001E56A0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 xml:space="preserve">Выделить специальное  место  для размещения печатных предвыборных агитационных материалов на территории избирательного участка </w:t>
      </w:r>
      <w:r w:rsidR="001E56A0" w:rsidRPr="00893AA6">
        <w:rPr>
          <w:sz w:val="28"/>
          <w:szCs w:val="28"/>
        </w:rPr>
        <w:t xml:space="preserve"> </w:t>
      </w:r>
      <w:r w:rsidR="001E56A0">
        <w:rPr>
          <w:sz w:val="28"/>
          <w:szCs w:val="28"/>
        </w:rPr>
        <w:t xml:space="preserve">на выборах </w:t>
      </w:r>
      <w:r w:rsidR="00B60B19">
        <w:rPr>
          <w:sz w:val="28"/>
          <w:szCs w:val="28"/>
        </w:rPr>
        <w:t>депутатов Воронежской областной Думы седьмого созыва</w:t>
      </w:r>
    </w:p>
    <w:p w:rsidR="00D56DBE" w:rsidRPr="001B4374" w:rsidRDefault="00D97763" w:rsidP="001E5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15/16 - </w:t>
      </w:r>
      <w:r w:rsidR="005C22EE">
        <w:rPr>
          <w:sz w:val="28"/>
          <w:szCs w:val="28"/>
        </w:rPr>
        <w:t xml:space="preserve"> с. Алексеевка, ул</w:t>
      </w:r>
      <w:proofErr w:type="gramStart"/>
      <w:r w:rsidR="005C22EE">
        <w:rPr>
          <w:sz w:val="28"/>
          <w:szCs w:val="28"/>
        </w:rPr>
        <w:t>.Ц</w:t>
      </w:r>
      <w:proofErr w:type="gramEnd"/>
      <w:r w:rsidR="005C22EE">
        <w:rPr>
          <w:sz w:val="28"/>
          <w:szCs w:val="28"/>
        </w:rPr>
        <w:t>ентральная, д. 48, напротив здания МКУК Алексеевского сельского поселения «Центр досуга и информации».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1E56A0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sectPr w:rsidR="000B0E2B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51" w:rsidRDefault="00F36951">
      <w:r>
        <w:separator/>
      </w:r>
    </w:p>
  </w:endnote>
  <w:endnote w:type="continuationSeparator" w:id="0">
    <w:p w:rsidR="00F36951" w:rsidRDefault="00F3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51" w:rsidRDefault="00F36951">
      <w:r>
        <w:separator/>
      </w:r>
    </w:p>
  </w:footnote>
  <w:footnote w:type="continuationSeparator" w:id="0">
    <w:p w:rsidR="00F36951" w:rsidRDefault="00F36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2854"/>
    <w:rsid w:val="00095EEA"/>
    <w:rsid w:val="000A16FC"/>
    <w:rsid w:val="000A2801"/>
    <w:rsid w:val="000A4620"/>
    <w:rsid w:val="000B0E2B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66507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45E90"/>
    <w:rsid w:val="0026716B"/>
    <w:rsid w:val="00270F89"/>
    <w:rsid w:val="00270FAB"/>
    <w:rsid w:val="00280D56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83C1D"/>
    <w:rsid w:val="0058771C"/>
    <w:rsid w:val="005A623B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0B19"/>
    <w:rsid w:val="00B62819"/>
    <w:rsid w:val="00B9368D"/>
    <w:rsid w:val="00BB04AA"/>
    <w:rsid w:val="00BB3F28"/>
    <w:rsid w:val="00BC4397"/>
    <w:rsid w:val="00BD15AE"/>
    <w:rsid w:val="00BD73EB"/>
    <w:rsid w:val="00BE2435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97763"/>
    <w:rsid w:val="00DB0CC7"/>
    <w:rsid w:val="00DB1E94"/>
    <w:rsid w:val="00DB6061"/>
    <w:rsid w:val="00DE4077"/>
    <w:rsid w:val="00DE7896"/>
    <w:rsid w:val="00E020EC"/>
    <w:rsid w:val="00E0789F"/>
    <w:rsid w:val="00E3076A"/>
    <w:rsid w:val="00E3760D"/>
    <w:rsid w:val="00E37BD5"/>
    <w:rsid w:val="00E47847"/>
    <w:rsid w:val="00E56FA7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36951"/>
    <w:rsid w:val="00F66B94"/>
    <w:rsid w:val="00F75C8E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2020-07-06T08:33:00Z</cp:lastPrinted>
  <dcterms:created xsi:type="dcterms:W3CDTF">2015-06-25T08:43:00Z</dcterms:created>
  <dcterms:modified xsi:type="dcterms:W3CDTF">2020-07-06T08:33:00Z</dcterms:modified>
</cp:coreProperties>
</file>